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60EB7D0" w14:textId="77777777" w:rsidR="007679F6" w:rsidRDefault="00000000">
      <w:pPr>
        <w:spacing w:line="560" w:lineRule="exact"/>
        <w:rPr>
          <w:rFonts w:ascii="仿宋" w:eastAsia="仿宋" w:hAnsi="仿宋" w:cs="黑体" w:hint="eastAsia"/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t>附件1：</w:t>
      </w:r>
    </w:p>
    <w:p w14:paraId="481339D4" w14:textId="12791658" w:rsidR="007679F6" w:rsidRDefault="00000000">
      <w:pPr>
        <w:spacing w:line="500" w:lineRule="exact"/>
        <w:jc w:val="center"/>
        <w:rPr>
          <w:rFonts w:ascii="宋体" w:eastAsia="宋体" w:hAnsi="宋体" w:cs="宋体" w:hint="eastAsia"/>
          <w:b/>
          <w:bCs/>
          <w:sz w:val="40"/>
          <w:szCs w:val="40"/>
        </w:rPr>
      </w:pPr>
      <w:r>
        <w:rPr>
          <w:rFonts w:ascii="宋体" w:eastAsia="宋体" w:hAnsi="宋体" w:cs="宋体" w:hint="eastAsia"/>
          <w:b/>
          <w:bCs/>
          <w:sz w:val="40"/>
          <w:szCs w:val="40"/>
        </w:rPr>
        <w:t>2026年古代服饰数字复原</w:t>
      </w:r>
      <w:r w:rsidR="000F035A">
        <w:rPr>
          <w:rFonts w:ascii="宋体" w:eastAsia="宋体" w:hAnsi="宋体" w:cs="宋体" w:hint="eastAsia"/>
          <w:b/>
          <w:bCs/>
          <w:sz w:val="40"/>
          <w:szCs w:val="40"/>
        </w:rPr>
        <w:t>技术</w:t>
      </w:r>
      <w:r>
        <w:rPr>
          <w:rFonts w:ascii="宋体" w:eastAsia="宋体" w:hAnsi="宋体" w:cs="宋体" w:hint="eastAsia"/>
          <w:b/>
          <w:bCs/>
          <w:sz w:val="40"/>
          <w:szCs w:val="40"/>
        </w:rPr>
        <w:t>培训</w:t>
      </w:r>
      <w:r w:rsidR="000F035A">
        <w:rPr>
          <w:rFonts w:ascii="宋体" w:eastAsia="宋体" w:hAnsi="宋体" w:cs="宋体" w:hint="eastAsia"/>
          <w:b/>
          <w:bCs/>
          <w:sz w:val="40"/>
          <w:szCs w:val="40"/>
        </w:rPr>
        <w:t>内容介绍</w:t>
      </w:r>
    </w:p>
    <w:p w14:paraId="516ED824" w14:textId="77777777" w:rsidR="007679F6" w:rsidRDefault="007679F6">
      <w:pPr>
        <w:spacing w:line="500" w:lineRule="exact"/>
        <w:rPr>
          <w:rFonts w:ascii="宋体" w:eastAsia="宋体" w:hAnsi="宋体" w:cs="宋体" w:hint="eastAsia"/>
          <w:b/>
          <w:bCs/>
          <w:sz w:val="40"/>
          <w:szCs w:val="40"/>
        </w:rPr>
      </w:pPr>
    </w:p>
    <w:p w14:paraId="20532823" w14:textId="77777777" w:rsidR="007679F6" w:rsidRDefault="00000000">
      <w:pPr>
        <w:spacing w:line="500" w:lineRule="exact"/>
        <w:rPr>
          <w:rFonts w:ascii="仿宋" w:eastAsia="仿宋" w:hAnsi="仿宋" w:cs="黑体" w:hint="eastAsia"/>
          <w:b/>
          <w:bCs/>
          <w:sz w:val="32"/>
          <w:szCs w:val="32"/>
        </w:rPr>
      </w:pPr>
      <w:r>
        <w:rPr>
          <w:rFonts w:ascii="仿宋" w:eastAsia="仿宋" w:hAnsi="仿宋" w:cs="黑体" w:hint="eastAsia"/>
          <w:b/>
          <w:bCs/>
          <w:sz w:val="32"/>
          <w:szCs w:val="32"/>
        </w:rPr>
        <w:t>7月21日《五代风华：基于材料、复原与阐释》</w:t>
      </w:r>
    </w:p>
    <w:p w14:paraId="69120F28" w14:textId="77777777" w:rsidR="007679F6" w:rsidRDefault="00000000">
      <w:pPr>
        <w:spacing w:line="500" w:lineRule="exact"/>
        <w:ind w:firstLineChars="200" w:firstLine="482"/>
        <w:rPr>
          <w:rFonts w:ascii="仿宋" w:eastAsia="仿宋" w:hAnsi="仿宋" w:cs="黑体" w:hint="eastAsia"/>
          <w:b/>
          <w:bCs/>
          <w:sz w:val="24"/>
        </w:rPr>
      </w:pPr>
      <w:r>
        <w:rPr>
          <w:rFonts w:ascii="仿宋" w:eastAsia="仿宋" w:hAnsi="仿宋" w:cs="黑体" w:hint="eastAsia"/>
          <w:b/>
          <w:bCs/>
          <w:sz w:val="24"/>
        </w:rPr>
        <w:t>主讲教师：</w:t>
      </w:r>
    </w:p>
    <w:p w14:paraId="7C89940C" w14:textId="77777777" w:rsidR="007679F6" w:rsidRDefault="00000000">
      <w:pPr>
        <w:spacing w:line="500" w:lineRule="exact"/>
        <w:ind w:firstLineChars="200" w:firstLine="480"/>
        <w:rPr>
          <w:rFonts w:ascii="仿宋" w:eastAsia="仿宋" w:hAnsi="仿宋" w:cs="黑体" w:hint="eastAsia"/>
          <w:sz w:val="24"/>
        </w:rPr>
      </w:pPr>
      <w:r>
        <w:rPr>
          <w:rFonts w:ascii="仿宋" w:eastAsia="仿宋" w:hAnsi="仿宋" w:cs="黑体" w:hint="eastAsia"/>
          <w:sz w:val="24"/>
        </w:rPr>
        <w:t>周方（东华大学艺术史论博士，上海大学美术学博士后，上海美术学院设计系副教授，主要从事以中国装束为核心的物质文化史研究）。</w:t>
      </w:r>
    </w:p>
    <w:p w14:paraId="736527C9" w14:textId="77777777" w:rsidR="007679F6" w:rsidRDefault="00000000">
      <w:pPr>
        <w:spacing w:afterLines="100" w:after="312" w:line="360" w:lineRule="auto"/>
        <w:ind w:firstLineChars="200" w:firstLine="480"/>
        <w:rPr>
          <w:rFonts w:ascii="仿宋" w:eastAsia="仿宋" w:hAnsi="仿宋" w:cs="黑体" w:hint="eastAsia"/>
          <w:sz w:val="24"/>
        </w:rPr>
      </w:pPr>
      <w:bookmarkStart w:id="0" w:name="OLE_LINK10"/>
      <w:r>
        <w:rPr>
          <w:rFonts w:ascii="仿宋" w:eastAsia="仿宋" w:hAnsi="仿宋" w:cs="黑体" w:hint="eastAsia"/>
          <w:sz w:val="24"/>
        </w:rPr>
        <w:t>装束复原团队（团队以装束为载体，以复原为己任，运用科学的研究及制作方法，复原出大量的传统服饰、妆面、道具等作品，在传统文化可</w:t>
      </w:r>
      <w:bookmarkEnd w:id="0"/>
      <w:r>
        <w:rPr>
          <w:rFonts w:ascii="仿宋" w:eastAsia="仿宋" w:hAnsi="仿宋" w:cs="黑体" w:hint="eastAsia"/>
          <w:sz w:val="24"/>
        </w:rPr>
        <w:t>视化道路上不断探索与实践）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4"/>
        <w:gridCol w:w="1085"/>
        <w:gridCol w:w="4698"/>
        <w:gridCol w:w="2003"/>
      </w:tblGrid>
      <w:tr w:rsidR="007679F6" w14:paraId="03F3377F" w14:textId="77777777">
        <w:trPr>
          <w:jc w:val="center"/>
        </w:trPr>
        <w:tc>
          <w:tcPr>
            <w:tcW w:w="804" w:type="dxa"/>
            <w:vAlign w:val="center"/>
          </w:tcPr>
          <w:p w14:paraId="21364DD6" w14:textId="77777777" w:rsidR="007679F6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日期</w:t>
            </w:r>
          </w:p>
        </w:tc>
        <w:tc>
          <w:tcPr>
            <w:tcW w:w="1085" w:type="dxa"/>
            <w:vAlign w:val="center"/>
          </w:tcPr>
          <w:p w14:paraId="1487AC6A" w14:textId="77777777" w:rsidR="007679F6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培训讲师</w:t>
            </w:r>
          </w:p>
        </w:tc>
        <w:tc>
          <w:tcPr>
            <w:tcW w:w="4698" w:type="dxa"/>
            <w:vAlign w:val="center"/>
          </w:tcPr>
          <w:p w14:paraId="6DD22DD9" w14:textId="77777777" w:rsidR="007679F6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课程内容</w:t>
            </w:r>
          </w:p>
        </w:tc>
        <w:tc>
          <w:tcPr>
            <w:tcW w:w="2003" w:type="dxa"/>
            <w:vAlign w:val="center"/>
          </w:tcPr>
          <w:p w14:paraId="60678403" w14:textId="77777777" w:rsidR="007679F6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培训时长</w:t>
            </w:r>
          </w:p>
        </w:tc>
      </w:tr>
      <w:tr w:rsidR="007679F6" w14:paraId="7CB8DE73" w14:textId="77777777">
        <w:trPr>
          <w:trHeight w:val="4503"/>
          <w:jc w:val="center"/>
        </w:trPr>
        <w:tc>
          <w:tcPr>
            <w:tcW w:w="804" w:type="dxa"/>
            <w:vMerge w:val="restart"/>
            <w:vAlign w:val="center"/>
          </w:tcPr>
          <w:p w14:paraId="6F7ADB6E" w14:textId="77777777" w:rsidR="007679F6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DAY1</w:t>
            </w:r>
          </w:p>
        </w:tc>
        <w:tc>
          <w:tcPr>
            <w:tcW w:w="1085" w:type="dxa"/>
            <w:vMerge w:val="restart"/>
            <w:vAlign w:val="center"/>
          </w:tcPr>
          <w:p w14:paraId="0CB0869D" w14:textId="77777777" w:rsidR="007679F6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黑体" w:hint="eastAsia"/>
                <w:sz w:val="24"/>
              </w:rPr>
              <w:t>周方/装束复原团队</w:t>
            </w:r>
          </w:p>
        </w:tc>
        <w:tc>
          <w:tcPr>
            <w:tcW w:w="4698" w:type="dxa"/>
            <w:vAlign w:val="center"/>
          </w:tcPr>
          <w:p w14:paraId="3B38338F" w14:textId="293E0A8C" w:rsidR="007679F6" w:rsidRDefault="00D01E02">
            <w:pPr>
              <w:spacing w:line="56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“</w:t>
            </w:r>
            <w:r w:rsidR="00000000">
              <w:rPr>
                <w:rFonts w:ascii="仿宋" w:eastAsia="仿宋" w:hAnsi="仿宋" w:cs="仿宋" w:hint="eastAsia"/>
                <w:sz w:val="24"/>
              </w:rPr>
              <w:t>五代十国</w:t>
            </w:r>
            <w:bookmarkStart w:id="1" w:name="OLE_LINK11"/>
            <w:r>
              <w:rPr>
                <w:rFonts w:ascii="仿宋" w:eastAsia="仿宋" w:hAnsi="仿宋" w:cs="仿宋" w:hint="eastAsia"/>
                <w:sz w:val="24"/>
              </w:rPr>
              <w:t>”</w:t>
            </w:r>
            <w:bookmarkEnd w:id="1"/>
            <w:r>
              <w:rPr>
                <w:rFonts w:ascii="仿宋" w:eastAsia="仿宋" w:hAnsi="仿宋" w:cs="仿宋" w:hint="eastAsia"/>
                <w:sz w:val="24"/>
              </w:rPr>
              <w:t>的</w:t>
            </w:r>
            <w:r w:rsidR="00000000">
              <w:rPr>
                <w:rFonts w:ascii="仿宋" w:eastAsia="仿宋" w:hAnsi="仿宋" w:cs="仿宋" w:hint="eastAsia"/>
                <w:sz w:val="24"/>
              </w:rPr>
              <w:t>装束</w:t>
            </w:r>
            <w:r>
              <w:rPr>
                <w:rFonts w:ascii="仿宋" w:eastAsia="仿宋" w:hAnsi="仿宋" w:cs="仿宋" w:hint="eastAsia"/>
                <w:sz w:val="24"/>
              </w:rPr>
              <w:t>文化</w:t>
            </w:r>
            <w:r w:rsidR="00000000">
              <w:rPr>
                <w:rFonts w:ascii="仿宋" w:eastAsia="仿宋" w:hAnsi="仿宋" w:cs="仿宋" w:hint="eastAsia"/>
                <w:sz w:val="24"/>
              </w:rPr>
              <w:t>承</w:t>
            </w:r>
            <w:proofErr w:type="gramStart"/>
            <w:r w:rsidR="00000000">
              <w:rPr>
                <w:rFonts w:ascii="仿宋" w:eastAsia="仿宋" w:hAnsi="仿宋" w:cs="仿宋" w:hint="eastAsia"/>
                <w:sz w:val="24"/>
              </w:rPr>
              <w:t>唐启宋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，</w:t>
            </w:r>
            <w:r w:rsidR="00000000">
              <w:rPr>
                <w:rFonts w:ascii="仿宋" w:eastAsia="仿宋" w:hAnsi="仿宋" w:cs="仿宋" w:hint="eastAsia"/>
                <w:sz w:val="24"/>
              </w:rPr>
              <w:t>跳出规整的礼制框架，形成了独特的风貌气质。在形制、材质与审美上不断推陈出新，南北交融、</w:t>
            </w:r>
            <w:proofErr w:type="gramStart"/>
            <w:r w:rsidR="00000000">
              <w:rPr>
                <w:rFonts w:ascii="仿宋" w:eastAsia="仿宋" w:hAnsi="仿宋" w:cs="仿宋" w:hint="eastAsia"/>
                <w:sz w:val="24"/>
              </w:rPr>
              <w:t>胡汉混搭的</w:t>
            </w:r>
            <w:proofErr w:type="gramEnd"/>
            <w:r w:rsidR="00000000">
              <w:rPr>
                <w:rFonts w:ascii="仿宋" w:eastAsia="仿宋" w:hAnsi="仿宋" w:cs="仿宋" w:hint="eastAsia"/>
                <w:sz w:val="24"/>
              </w:rPr>
              <w:t>风格特征尤为鲜明。本课程构建文献、图像、实验考古学等多维考证体系，拆解五代代表装束的款式结构、版型与工艺细节，从款式结构深入到对时代精神和文化内涵的系统认知。</w:t>
            </w:r>
          </w:p>
        </w:tc>
        <w:tc>
          <w:tcPr>
            <w:tcW w:w="2003" w:type="dxa"/>
            <w:vAlign w:val="center"/>
          </w:tcPr>
          <w:p w14:paraId="2D1C2BDC" w14:textId="77777777" w:rsidR="007679F6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4"/>
                <w:lang w:eastAsia="zh-Hans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9：00-11：00</w:t>
            </w:r>
          </w:p>
        </w:tc>
      </w:tr>
      <w:tr w:rsidR="007679F6" w14:paraId="2C9E51CF" w14:textId="77777777">
        <w:trPr>
          <w:trHeight w:val="643"/>
          <w:jc w:val="center"/>
        </w:trPr>
        <w:tc>
          <w:tcPr>
            <w:tcW w:w="804" w:type="dxa"/>
            <w:vMerge/>
            <w:vAlign w:val="center"/>
          </w:tcPr>
          <w:p w14:paraId="7264D09A" w14:textId="77777777" w:rsidR="007679F6" w:rsidRDefault="007679F6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085" w:type="dxa"/>
            <w:vMerge/>
            <w:vAlign w:val="center"/>
          </w:tcPr>
          <w:p w14:paraId="7290D1F0" w14:textId="77777777" w:rsidR="007679F6" w:rsidRDefault="007679F6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698" w:type="dxa"/>
            <w:vAlign w:val="center"/>
          </w:tcPr>
          <w:p w14:paraId="06A2C4B2" w14:textId="77777777" w:rsidR="007679F6" w:rsidRDefault="00000000">
            <w:pPr>
              <w:numPr>
                <w:ilvl w:val="0"/>
                <w:numId w:val="1"/>
              </w:numPr>
              <w:spacing w:line="56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五代十国经典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古风妆造技法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教学与实操。</w:t>
            </w:r>
          </w:p>
          <w:p w14:paraId="69CAC370" w14:textId="77777777" w:rsidR="007679F6" w:rsidRDefault="00000000">
            <w:pPr>
              <w:numPr>
                <w:ilvl w:val="0"/>
                <w:numId w:val="1"/>
              </w:numPr>
              <w:spacing w:line="56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五代十国经典头饰佩戴展示。</w:t>
            </w:r>
          </w:p>
          <w:p w14:paraId="03EA36DB" w14:textId="77777777" w:rsidR="007679F6" w:rsidRDefault="00000000">
            <w:pPr>
              <w:numPr>
                <w:ilvl w:val="0"/>
                <w:numId w:val="1"/>
              </w:numPr>
              <w:spacing w:line="56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五代十国主流服饰形制辨识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与穿搭展示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。</w:t>
            </w:r>
          </w:p>
        </w:tc>
        <w:tc>
          <w:tcPr>
            <w:tcW w:w="2003" w:type="dxa"/>
            <w:vAlign w:val="center"/>
          </w:tcPr>
          <w:p w14:paraId="0F67C175" w14:textId="77777777" w:rsidR="007679F6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14：00-17：00</w:t>
            </w:r>
          </w:p>
        </w:tc>
      </w:tr>
    </w:tbl>
    <w:p w14:paraId="2046AB1C" w14:textId="77777777" w:rsidR="00D01E02" w:rsidRDefault="00D01E02">
      <w:pPr>
        <w:spacing w:line="500" w:lineRule="exact"/>
        <w:rPr>
          <w:rFonts w:ascii="仿宋" w:eastAsia="仿宋" w:hAnsi="仿宋" w:cs="黑体"/>
          <w:b/>
          <w:bCs/>
          <w:sz w:val="32"/>
          <w:szCs w:val="32"/>
        </w:rPr>
      </w:pPr>
    </w:p>
    <w:p w14:paraId="0AD707EC" w14:textId="77777777" w:rsidR="00D01E02" w:rsidRDefault="00D01E02">
      <w:pPr>
        <w:spacing w:line="500" w:lineRule="exact"/>
        <w:rPr>
          <w:rFonts w:ascii="仿宋" w:eastAsia="仿宋" w:hAnsi="仿宋" w:cs="黑体"/>
          <w:b/>
          <w:bCs/>
          <w:sz w:val="32"/>
          <w:szCs w:val="32"/>
        </w:rPr>
      </w:pPr>
    </w:p>
    <w:p w14:paraId="31F17EFA" w14:textId="77777777" w:rsidR="00905E57" w:rsidRDefault="00905E57">
      <w:pPr>
        <w:spacing w:line="500" w:lineRule="exact"/>
        <w:rPr>
          <w:rFonts w:ascii="仿宋" w:eastAsia="仿宋" w:hAnsi="仿宋" w:cs="黑体"/>
          <w:b/>
          <w:bCs/>
          <w:sz w:val="32"/>
          <w:szCs w:val="32"/>
        </w:rPr>
      </w:pPr>
    </w:p>
    <w:p w14:paraId="1C007C68" w14:textId="46C941E3" w:rsidR="007679F6" w:rsidRDefault="00000000">
      <w:pPr>
        <w:spacing w:line="500" w:lineRule="exact"/>
        <w:rPr>
          <w:rFonts w:ascii="仿宋" w:eastAsia="仿宋" w:hAnsi="仿宋" w:cs="黑体" w:hint="eastAsia"/>
          <w:b/>
          <w:bCs/>
          <w:sz w:val="32"/>
          <w:szCs w:val="32"/>
        </w:rPr>
      </w:pPr>
      <w:r>
        <w:rPr>
          <w:rFonts w:ascii="仿宋" w:eastAsia="仿宋" w:hAnsi="仿宋" w:cs="黑体" w:hint="eastAsia"/>
          <w:b/>
          <w:bCs/>
          <w:sz w:val="32"/>
          <w:szCs w:val="32"/>
        </w:rPr>
        <w:t>7月22日-24日《古代人物造型复原》</w:t>
      </w:r>
    </w:p>
    <w:p w14:paraId="1C09FF77" w14:textId="77777777" w:rsidR="007679F6" w:rsidRPr="00905E57" w:rsidRDefault="00000000">
      <w:pPr>
        <w:spacing w:line="500" w:lineRule="exact"/>
        <w:ind w:firstLineChars="200" w:firstLine="562"/>
        <w:rPr>
          <w:rFonts w:ascii="仿宋" w:eastAsia="仿宋" w:hAnsi="仿宋" w:cs="黑体" w:hint="eastAsia"/>
          <w:b/>
          <w:bCs/>
          <w:sz w:val="28"/>
          <w:szCs w:val="28"/>
        </w:rPr>
      </w:pPr>
      <w:r w:rsidRPr="00905E57">
        <w:rPr>
          <w:rFonts w:ascii="仿宋" w:eastAsia="仿宋" w:hAnsi="仿宋" w:cs="黑体" w:hint="eastAsia"/>
          <w:b/>
          <w:bCs/>
          <w:sz w:val="28"/>
          <w:szCs w:val="28"/>
        </w:rPr>
        <w:t>主讲教师：</w:t>
      </w:r>
    </w:p>
    <w:p w14:paraId="75585EDD" w14:textId="1E88C475" w:rsidR="007679F6" w:rsidRPr="00905E57" w:rsidRDefault="00000000">
      <w:pPr>
        <w:spacing w:afterLines="100" w:after="312" w:line="500" w:lineRule="exact"/>
        <w:ind w:firstLineChars="200" w:firstLine="560"/>
        <w:rPr>
          <w:rFonts w:ascii="仿宋" w:eastAsia="仿宋" w:hAnsi="仿宋" w:cs="黑体" w:hint="eastAsia"/>
          <w:sz w:val="28"/>
          <w:szCs w:val="28"/>
        </w:rPr>
      </w:pPr>
      <w:r w:rsidRPr="00905E57">
        <w:rPr>
          <w:rFonts w:ascii="仿宋" w:eastAsia="仿宋" w:hAnsi="仿宋" w:cs="黑体" w:hint="eastAsia"/>
          <w:sz w:val="28"/>
          <w:szCs w:val="28"/>
        </w:rPr>
        <w:t>姚婵（</w:t>
      </w:r>
      <w:r w:rsidR="00905E57" w:rsidRPr="00905E57">
        <w:rPr>
          <w:rFonts w:ascii="仿宋" w:eastAsia="仿宋" w:hAnsi="仿宋" w:cs="黑体"/>
          <w:sz w:val="28"/>
          <w:szCs w:val="28"/>
        </w:rPr>
        <w:t>毕业于中央美术学院数码媒体工作室</w:t>
      </w:r>
      <w:r w:rsidR="00905E57" w:rsidRPr="00905E57">
        <w:rPr>
          <w:rFonts w:ascii="仿宋" w:eastAsia="仿宋" w:hAnsi="仿宋" w:cs="黑体" w:hint="eastAsia"/>
          <w:sz w:val="28"/>
          <w:szCs w:val="28"/>
        </w:rPr>
        <w:t>，</w:t>
      </w:r>
      <w:bookmarkStart w:id="2" w:name="OLE_LINK14"/>
      <w:r w:rsidRPr="00905E57">
        <w:rPr>
          <w:rFonts w:ascii="仿宋" w:eastAsia="仿宋" w:hAnsi="仿宋" w:cs="黑体" w:hint="eastAsia"/>
          <w:sz w:val="28"/>
          <w:szCs w:val="28"/>
        </w:rPr>
        <w:t>NVIDIA特邀3D艺术家</w:t>
      </w:r>
      <w:bookmarkEnd w:id="2"/>
      <w:r w:rsidRPr="00905E57">
        <w:rPr>
          <w:rFonts w:ascii="仿宋" w:eastAsia="仿宋" w:hAnsi="仿宋" w:cs="黑体" w:hint="eastAsia"/>
          <w:sz w:val="28"/>
          <w:szCs w:val="28"/>
        </w:rPr>
        <w:t>，</w:t>
      </w:r>
      <w:bookmarkStart w:id="3" w:name="OLE_LINK15"/>
      <w:r w:rsidRPr="00905E57">
        <w:rPr>
          <w:rFonts w:ascii="仿宋" w:eastAsia="仿宋" w:hAnsi="仿宋" w:cs="黑体" w:hint="eastAsia"/>
          <w:sz w:val="28"/>
          <w:szCs w:val="28"/>
        </w:rPr>
        <w:t>Marvelous Designer专访艺术家</w:t>
      </w:r>
      <w:bookmarkEnd w:id="3"/>
      <w:r w:rsidRPr="00905E57">
        <w:rPr>
          <w:rFonts w:ascii="仿宋" w:eastAsia="仿宋" w:hAnsi="仿宋" w:cs="黑体" w:hint="eastAsia"/>
          <w:sz w:val="28"/>
          <w:szCs w:val="28"/>
        </w:rPr>
        <w:t>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98"/>
        <w:gridCol w:w="1548"/>
        <w:gridCol w:w="3425"/>
        <w:gridCol w:w="1998"/>
      </w:tblGrid>
      <w:tr w:rsidR="007679F6" w14:paraId="0DE31843" w14:textId="77777777" w:rsidTr="00905E57">
        <w:trPr>
          <w:trHeight w:val="651"/>
          <w:jc w:val="center"/>
        </w:trPr>
        <w:tc>
          <w:tcPr>
            <w:tcW w:w="1598" w:type="dxa"/>
            <w:vAlign w:val="center"/>
          </w:tcPr>
          <w:p w14:paraId="020CF97D" w14:textId="77777777" w:rsidR="007679F6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日期</w:t>
            </w:r>
          </w:p>
        </w:tc>
        <w:tc>
          <w:tcPr>
            <w:tcW w:w="1548" w:type="dxa"/>
            <w:vAlign w:val="center"/>
          </w:tcPr>
          <w:p w14:paraId="5B2C804B" w14:textId="77777777" w:rsidR="007679F6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培训讲师</w:t>
            </w:r>
          </w:p>
        </w:tc>
        <w:tc>
          <w:tcPr>
            <w:tcW w:w="3425" w:type="dxa"/>
            <w:vAlign w:val="center"/>
          </w:tcPr>
          <w:p w14:paraId="39C41A0F" w14:textId="77777777" w:rsidR="007679F6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课程内容</w:t>
            </w:r>
          </w:p>
        </w:tc>
        <w:tc>
          <w:tcPr>
            <w:tcW w:w="1998" w:type="dxa"/>
            <w:vAlign w:val="center"/>
          </w:tcPr>
          <w:p w14:paraId="4D51CEF0" w14:textId="77777777" w:rsidR="007679F6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培训时长</w:t>
            </w:r>
          </w:p>
        </w:tc>
      </w:tr>
      <w:tr w:rsidR="007679F6" w14:paraId="2351718C" w14:textId="77777777" w:rsidTr="00905E57">
        <w:trPr>
          <w:trHeight w:val="747"/>
          <w:jc w:val="center"/>
        </w:trPr>
        <w:tc>
          <w:tcPr>
            <w:tcW w:w="1598" w:type="dxa"/>
            <w:vMerge w:val="restart"/>
            <w:vAlign w:val="center"/>
          </w:tcPr>
          <w:p w14:paraId="05ACFE91" w14:textId="77777777" w:rsidR="007679F6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DAY1</w:t>
            </w:r>
          </w:p>
        </w:tc>
        <w:tc>
          <w:tcPr>
            <w:tcW w:w="1548" w:type="dxa"/>
            <w:vMerge w:val="restart"/>
            <w:vAlign w:val="center"/>
          </w:tcPr>
          <w:p w14:paraId="6B3E8CE9" w14:textId="77777777" w:rsidR="007679F6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姚婵</w:t>
            </w:r>
          </w:p>
        </w:tc>
        <w:tc>
          <w:tcPr>
            <w:tcW w:w="3425" w:type="dxa"/>
            <w:vAlign w:val="center"/>
          </w:tcPr>
          <w:p w14:paraId="010B5287" w14:textId="77777777" w:rsidR="007679F6" w:rsidRDefault="00000000">
            <w:pPr>
              <w:spacing w:line="56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1、《观舞仕女图》仕女面部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特征与妆容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分析。</w:t>
            </w:r>
          </w:p>
          <w:p w14:paraId="54704712" w14:textId="77777777" w:rsidR="007679F6" w:rsidRDefault="00000000">
            <w:pPr>
              <w:spacing w:line="56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2、人物角色模型准备与Blender基础。</w:t>
            </w:r>
          </w:p>
        </w:tc>
        <w:tc>
          <w:tcPr>
            <w:tcW w:w="1998" w:type="dxa"/>
            <w:vAlign w:val="center"/>
          </w:tcPr>
          <w:p w14:paraId="0AF8F963" w14:textId="77777777" w:rsidR="007679F6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4"/>
                <w:lang w:eastAsia="zh-Hans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9：00-11：00</w:t>
            </w:r>
          </w:p>
        </w:tc>
      </w:tr>
      <w:tr w:rsidR="007679F6" w14:paraId="513D5B70" w14:textId="77777777" w:rsidTr="00905E57">
        <w:trPr>
          <w:trHeight w:val="747"/>
          <w:jc w:val="center"/>
        </w:trPr>
        <w:tc>
          <w:tcPr>
            <w:tcW w:w="1598" w:type="dxa"/>
            <w:vMerge/>
            <w:vAlign w:val="center"/>
          </w:tcPr>
          <w:p w14:paraId="7476A8AC" w14:textId="77777777" w:rsidR="007679F6" w:rsidRDefault="007679F6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48" w:type="dxa"/>
            <w:vMerge/>
            <w:vAlign w:val="center"/>
          </w:tcPr>
          <w:p w14:paraId="26FA6DA0" w14:textId="77777777" w:rsidR="007679F6" w:rsidRDefault="007679F6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425" w:type="dxa"/>
            <w:vAlign w:val="center"/>
          </w:tcPr>
          <w:p w14:paraId="40B4DF83" w14:textId="77777777" w:rsidR="007679F6" w:rsidRDefault="00000000">
            <w:pPr>
              <w:spacing w:line="56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1、人物角色模型结构调整。</w:t>
            </w:r>
          </w:p>
          <w:p w14:paraId="07A83CAD" w14:textId="77777777" w:rsidR="007679F6" w:rsidRDefault="00000000">
            <w:pPr>
              <w:spacing w:line="56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2、使用Substance Painter制作角色妆容贴图。</w:t>
            </w:r>
          </w:p>
        </w:tc>
        <w:tc>
          <w:tcPr>
            <w:tcW w:w="1998" w:type="dxa"/>
            <w:vAlign w:val="center"/>
          </w:tcPr>
          <w:p w14:paraId="14EB6859" w14:textId="77777777" w:rsidR="007679F6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14：00-17：00</w:t>
            </w:r>
          </w:p>
        </w:tc>
      </w:tr>
      <w:tr w:rsidR="007679F6" w14:paraId="2A2672B1" w14:textId="77777777" w:rsidTr="00905E57">
        <w:trPr>
          <w:trHeight w:val="716"/>
          <w:jc w:val="center"/>
        </w:trPr>
        <w:tc>
          <w:tcPr>
            <w:tcW w:w="1598" w:type="dxa"/>
            <w:vMerge w:val="restart"/>
            <w:vAlign w:val="center"/>
          </w:tcPr>
          <w:p w14:paraId="561A1423" w14:textId="77777777" w:rsidR="007679F6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DAY2</w:t>
            </w:r>
          </w:p>
        </w:tc>
        <w:tc>
          <w:tcPr>
            <w:tcW w:w="1548" w:type="dxa"/>
            <w:vMerge w:val="restart"/>
            <w:vAlign w:val="center"/>
          </w:tcPr>
          <w:p w14:paraId="68BE638D" w14:textId="77777777" w:rsidR="007679F6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姚婵</w:t>
            </w:r>
          </w:p>
        </w:tc>
        <w:tc>
          <w:tcPr>
            <w:tcW w:w="3425" w:type="dxa"/>
            <w:vAlign w:val="center"/>
          </w:tcPr>
          <w:p w14:paraId="2A9BEDB4" w14:textId="77777777" w:rsidR="007679F6" w:rsidRDefault="00000000">
            <w:pPr>
              <w:spacing w:line="56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1、仕女发型结构分析。</w:t>
            </w:r>
          </w:p>
          <w:p w14:paraId="0DADDD93" w14:textId="77777777" w:rsidR="007679F6" w:rsidRDefault="00000000">
            <w:pPr>
              <w:spacing w:line="56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2、Blender发型建模方法。</w:t>
            </w:r>
          </w:p>
        </w:tc>
        <w:tc>
          <w:tcPr>
            <w:tcW w:w="1998" w:type="dxa"/>
            <w:vAlign w:val="center"/>
          </w:tcPr>
          <w:p w14:paraId="1CB69139" w14:textId="77777777" w:rsidR="007679F6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4"/>
                <w:lang w:eastAsia="zh-Hans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9：00-11：00</w:t>
            </w:r>
          </w:p>
        </w:tc>
      </w:tr>
      <w:tr w:rsidR="007679F6" w14:paraId="4A0FF2B0" w14:textId="77777777" w:rsidTr="00905E57">
        <w:trPr>
          <w:trHeight w:val="701"/>
          <w:jc w:val="center"/>
        </w:trPr>
        <w:tc>
          <w:tcPr>
            <w:tcW w:w="1598" w:type="dxa"/>
            <w:vMerge/>
            <w:vAlign w:val="center"/>
          </w:tcPr>
          <w:p w14:paraId="1ED7E815" w14:textId="77777777" w:rsidR="007679F6" w:rsidRDefault="007679F6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48" w:type="dxa"/>
            <w:vMerge/>
            <w:vAlign w:val="center"/>
          </w:tcPr>
          <w:p w14:paraId="404DCE4F" w14:textId="77777777" w:rsidR="007679F6" w:rsidRDefault="007679F6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425" w:type="dxa"/>
            <w:vAlign w:val="center"/>
          </w:tcPr>
          <w:p w14:paraId="72F92156" w14:textId="77777777" w:rsidR="007679F6" w:rsidRDefault="00000000">
            <w:pPr>
              <w:spacing w:line="56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1、发饰建模。</w:t>
            </w:r>
          </w:p>
          <w:p w14:paraId="4002D0C6" w14:textId="77777777" w:rsidR="007679F6" w:rsidRDefault="00000000">
            <w:pPr>
              <w:spacing w:line="56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2、发型发饰材质纹理。</w:t>
            </w:r>
          </w:p>
        </w:tc>
        <w:tc>
          <w:tcPr>
            <w:tcW w:w="1998" w:type="dxa"/>
            <w:vAlign w:val="center"/>
          </w:tcPr>
          <w:p w14:paraId="2829635C" w14:textId="77777777" w:rsidR="007679F6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14：00-17：00</w:t>
            </w:r>
          </w:p>
        </w:tc>
      </w:tr>
      <w:tr w:rsidR="007679F6" w14:paraId="5E8FE219" w14:textId="77777777" w:rsidTr="00905E57">
        <w:trPr>
          <w:trHeight w:val="701"/>
          <w:jc w:val="center"/>
        </w:trPr>
        <w:tc>
          <w:tcPr>
            <w:tcW w:w="1598" w:type="dxa"/>
            <w:vMerge w:val="restart"/>
            <w:vAlign w:val="center"/>
          </w:tcPr>
          <w:p w14:paraId="36DD7F99" w14:textId="77777777" w:rsidR="007679F6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DAY3</w:t>
            </w:r>
          </w:p>
        </w:tc>
        <w:tc>
          <w:tcPr>
            <w:tcW w:w="1548" w:type="dxa"/>
            <w:vMerge w:val="restart"/>
            <w:vAlign w:val="center"/>
          </w:tcPr>
          <w:p w14:paraId="2B0A535B" w14:textId="77777777" w:rsidR="007679F6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姚婵</w:t>
            </w:r>
          </w:p>
        </w:tc>
        <w:tc>
          <w:tcPr>
            <w:tcW w:w="3425" w:type="dxa"/>
            <w:vAlign w:val="center"/>
          </w:tcPr>
          <w:p w14:paraId="7C8737D7" w14:textId="77777777" w:rsidR="007679F6" w:rsidRDefault="00000000">
            <w:pPr>
              <w:spacing w:line="56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1、Blender角色绑定方法。</w:t>
            </w:r>
          </w:p>
          <w:p w14:paraId="66C0E0CB" w14:textId="77777777" w:rsidR="007679F6" w:rsidRDefault="00000000">
            <w:pPr>
              <w:spacing w:line="56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2、角色姿态调整。</w:t>
            </w:r>
          </w:p>
        </w:tc>
        <w:tc>
          <w:tcPr>
            <w:tcW w:w="1998" w:type="dxa"/>
            <w:vAlign w:val="center"/>
          </w:tcPr>
          <w:p w14:paraId="5D8C469D" w14:textId="77777777" w:rsidR="007679F6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4"/>
                <w:lang w:eastAsia="zh-Hans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9：00-11：00</w:t>
            </w:r>
          </w:p>
        </w:tc>
      </w:tr>
      <w:tr w:rsidR="007679F6" w14:paraId="1DF276D0" w14:textId="77777777" w:rsidTr="00905E57">
        <w:trPr>
          <w:trHeight w:val="701"/>
          <w:jc w:val="center"/>
        </w:trPr>
        <w:tc>
          <w:tcPr>
            <w:tcW w:w="1598" w:type="dxa"/>
            <w:vMerge/>
            <w:vAlign w:val="center"/>
          </w:tcPr>
          <w:p w14:paraId="79DBDEBD" w14:textId="77777777" w:rsidR="007679F6" w:rsidRDefault="007679F6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48" w:type="dxa"/>
            <w:vMerge/>
            <w:vAlign w:val="center"/>
          </w:tcPr>
          <w:p w14:paraId="4009D2C3" w14:textId="77777777" w:rsidR="007679F6" w:rsidRDefault="007679F6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425" w:type="dxa"/>
            <w:vAlign w:val="center"/>
          </w:tcPr>
          <w:p w14:paraId="066C1BFB" w14:textId="77777777" w:rsidR="007679F6" w:rsidRDefault="00000000">
            <w:pPr>
              <w:spacing w:line="56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1、道具制作方法。</w:t>
            </w:r>
          </w:p>
          <w:p w14:paraId="6553B0B0" w14:textId="77777777" w:rsidR="007679F6" w:rsidRDefault="00000000">
            <w:pPr>
              <w:spacing w:line="56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2、道具材质纹理。</w:t>
            </w:r>
          </w:p>
        </w:tc>
        <w:tc>
          <w:tcPr>
            <w:tcW w:w="1998" w:type="dxa"/>
            <w:vAlign w:val="center"/>
          </w:tcPr>
          <w:p w14:paraId="6009006D" w14:textId="77777777" w:rsidR="007679F6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14：00-17：00</w:t>
            </w:r>
          </w:p>
        </w:tc>
      </w:tr>
    </w:tbl>
    <w:p w14:paraId="0B9318B8" w14:textId="77777777" w:rsidR="007679F6" w:rsidRDefault="007679F6">
      <w:pPr>
        <w:spacing w:line="500" w:lineRule="exact"/>
        <w:rPr>
          <w:rFonts w:ascii="仿宋" w:eastAsia="仿宋" w:hAnsi="仿宋" w:cs="黑体" w:hint="eastAsia"/>
          <w:b/>
          <w:bCs/>
          <w:sz w:val="24"/>
        </w:rPr>
      </w:pPr>
    </w:p>
    <w:p w14:paraId="2355BBB5" w14:textId="77777777" w:rsidR="00905E57" w:rsidRDefault="00905E57">
      <w:pPr>
        <w:spacing w:line="500" w:lineRule="exact"/>
        <w:rPr>
          <w:rFonts w:ascii="仿宋" w:eastAsia="仿宋" w:hAnsi="仿宋" w:cs="黑体"/>
          <w:b/>
          <w:bCs/>
          <w:sz w:val="32"/>
          <w:szCs w:val="32"/>
        </w:rPr>
      </w:pPr>
    </w:p>
    <w:p w14:paraId="71F8CF30" w14:textId="77777777" w:rsidR="00905E57" w:rsidRDefault="00905E57">
      <w:pPr>
        <w:spacing w:line="500" w:lineRule="exact"/>
        <w:rPr>
          <w:rFonts w:ascii="仿宋" w:eastAsia="仿宋" w:hAnsi="仿宋" w:cs="黑体"/>
          <w:b/>
          <w:bCs/>
          <w:sz w:val="32"/>
          <w:szCs w:val="32"/>
        </w:rPr>
      </w:pPr>
    </w:p>
    <w:p w14:paraId="0BBE5E0F" w14:textId="77777777" w:rsidR="00905E57" w:rsidRDefault="00905E57">
      <w:pPr>
        <w:spacing w:line="500" w:lineRule="exact"/>
        <w:rPr>
          <w:rFonts w:ascii="仿宋" w:eastAsia="仿宋" w:hAnsi="仿宋" w:cs="黑体"/>
          <w:b/>
          <w:bCs/>
          <w:sz w:val="32"/>
          <w:szCs w:val="32"/>
        </w:rPr>
      </w:pPr>
    </w:p>
    <w:p w14:paraId="0B90A2FC" w14:textId="77777777" w:rsidR="00905E57" w:rsidRDefault="00905E57">
      <w:pPr>
        <w:spacing w:line="500" w:lineRule="exact"/>
        <w:rPr>
          <w:rFonts w:ascii="仿宋" w:eastAsia="仿宋" w:hAnsi="仿宋" w:cs="黑体"/>
          <w:b/>
          <w:bCs/>
          <w:sz w:val="32"/>
          <w:szCs w:val="32"/>
        </w:rPr>
      </w:pPr>
    </w:p>
    <w:p w14:paraId="7530AFC5" w14:textId="212B0CA4" w:rsidR="007679F6" w:rsidRDefault="00000000">
      <w:pPr>
        <w:spacing w:line="500" w:lineRule="exac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黑体" w:hint="eastAsia"/>
          <w:b/>
          <w:bCs/>
          <w:sz w:val="32"/>
          <w:szCs w:val="32"/>
        </w:rPr>
        <w:t>7月25日-26日 《三维服饰复原》</w:t>
      </w:r>
    </w:p>
    <w:p w14:paraId="2C1B3133" w14:textId="77777777" w:rsidR="007679F6" w:rsidRPr="00905E57" w:rsidRDefault="00000000">
      <w:pPr>
        <w:spacing w:line="500" w:lineRule="exact"/>
        <w:ind w:firstLineChars="200" w:firstLine="562"/>
        <w:rPr>
          <w:rFonts w:ascii="仿宋" w:eastAsia="仿宋" w:hAnsi="仿宋" w:cs="黑体" w:hint="eastAsia"/>
          <w:b/>
          <w:bCs/>
          <w:sz w:val="28"/>
          <w:szCs w:val="28"/>
        </w:rPr>
      </w:pPr>
      <w:r w:rsidRPr="00905E57">
        <w:rPr>
          <w:rFonts w:ascii="仿宋" w:eastAsia="仿宋" w:hAnsi="仿宋" w:cs="黑体" w:hint="eastAsia"/>
          <w:b/>
          <w:bCs/>
          <w:sz w:val="28"/>
          <w:szCs w:val="28"/>
        </w:rPr>
        <w:t>主讲教师：</w:t>
      </w:r>
    </w:p>
    <w:p w14:paraId="0D493B60" w14:textId="77777777" w:rsidR="007679F6" w:rsidRPr="00905E57" w:rsidRDefault="00000000">
      <w:pPr>
        <w:spacing w:afterLines="100" w:after="312" w:line="500" w:lineRule="exact"/>
        <w:ind w:firstLineChars="200" w:firstLine="560"/>
        <w:rPr>
          <w:rFonts w:ascii="仿宋" w:eastAsia="仿宋" w:hAnsi="仿宋" w:cs="黑体" w:hint="eastAsia"/>
          <w:sz w:val="28"/>
          <w:szCs w:val="28"/>
        </w:rPr>
      </w:pPr>
      <w:r w:rsidRPr="00905E57">
        <w:rPr>
          <w:rFonts w:ascii="仿宋" w:eastAsia="仿宋" w:hAnsi="仿宋" w:cs="黑体" w:hint="eastAsia"/>
          <w:sz w:val="28"/>
          <w:szCs w:val="28"/>
        </w:rPr>
        <w:t>王海侠</w:t>
      </w:r>
      <w:r w:rsidRPr="00905E57">
        <w:rPr>
          <w:rFonts w:ascii="仿宋" w:eastAsia="仿宋" w:hAnsi="仿宋" w:cs="黑体"/>
          <w:sz w:val="28"/>
          <w:szCs w:val="28"/>
        </w:rPr>
        <w:t>（上海信玺信息科技有限公司</w:t>
      </w:r>
      <w:r w:rsidRPr="00905E57">
        <w:rPr>
          <w:rFonts w:ascii="仿宋" w:eastAsia="仿宋" w:hAnsi="仿宋" w:cs="黑体" w:hint="eastAsia"/>
          <w:sz w:val="28"/>
          <w:szCs w:val="28"/>
        </w:rPr>
        <w:t>首席</w:t>
      </w:r>
      <w:r w:rsidRPr="00905E57">
        <w:rPr>
          <w:rFonts w:ascii="仿宋" w:eastAsia="仿宋" w:hAnsi="仿宋" w:cs="黑体"/>
          <w:sz w:val="28"/>
          <w:szCs w:val="28"/>
        </w:rPr>
        <w:t>3D</w:t>
      </w:r>
      <w:r w:rsidRPr="00905E57">
        <w:rPr>
          <w:rFonts w:ascii="仿宋" w:eastAsia="仿宋" w:hAnsi="仿宋" w:cs="黑体" w:hint="eastAsia"/>
          <w:sz w:val="28"/>
          <w:szCs w:val="28"/>
        </w:rPr>
        <w:t>工程师</w:t>
      </w:r>
      <w:r w:rsidRPr="00905E57">
        <w:rPr>
          <w:rFonts w:ascii="仿宋" w:eastAsia="仿宋" w:hAnsi="仿宋" w:cs="黑体"/>
          <w:sz w:val="28"/>
          <w:szCs w:val="28"/>
        </w:rPr>
        <w:t>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59"/>
        <w:gridCol w:w="1763"/>
        <w:gridCol w:w="3209"/>
        <w:gridCol w:w="2266"/>
      </w:tblGrid>
      <w:tr w:rsidR="007679F6" w14:paraId="19CB4668" w14:textId="77777777" w:rsidTr="00905E57">
        <w:trPr>
          <w:trHeight w:val="685"/>
          <w:jc w:val="center"/>
        </w:trPr>
        <w:tc>
          <w:tcPr>
            <w:tcW w:w="1659" w:type="dxa"/>
            <w:vAlign w:val="center"/>
          </w:tcPr>
          <w:p w14:paraId="15E716BE" w14:textId="77777777" w:rsidR="007679F6" w:rsidRDefault="00000000">
            <w:pPr>
              <w:spacing w:line="56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日期</w:t>
            </w:r>
          </w:p>
        </w:tc>
        <w:tc>
          <w:tcPr>
            <w:tcW w:w="1763" w:type="dxa"/>
            <w:vAlign w:val="center"/>
          </w:tcPr>
          <w:p w14:paraId="4CEFCE00" w14:textId="77777777" w:rsidR="007679F6" w:rsidRDefault="00000000">
            <w:pPr>
              <w:spacing w:line="56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培训讲师</w:t>
            </w:r>
          </w:p>
        </w:tc>
        <w:tc>
          <w:tcPr>
            <w:tcW w:w="3209" w:type="dxa"/>
            <w:vAlign w:val="center"/>
          </w:tcPr>
          <w:p w14:paraId="08CB3B83" w14:textId="77777777" w:rsidR="007679F6" w:rsidRDefault="00000000">
            <w:pPr>
              <w:spacing w:line="56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课程内容</w:t>
            </w:r>
          </w:p>
        </w:tc>
        <w:tc>
          <w:tcPr>
            <w:tcW w:w="2266" w:type="dxa"/>
            <w:vAlign w:val="center"/>
          </w:tcPr>
          <w:p w14:paraId="4353929A" w14:textId="77777777" w:rsidR="007679F6" w:rsidRDefault="00000000">
            <w:pPr>
              <w:spacing w:line="56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培训时长</w:t>
            </w:r>
          </w:p>
        </w:tc>
      </w:tr>
      <w:tr w:rsidR="007679F6" w14:paraId="6F6A748A" w14:textId="77777777" w:rsidTr="00905E57">
        <w:trPr>
          <w:trHeight w:val="1423"/>
          <w:jc w:val="center"/>
        </w:trPr>
        <w:tc>
          <w:tcPr>
            <w:tcW w:w="1659" w:type="dxa"/>
            <w:vMerge w:val="restart"/>
            <w:vAlign w:val="center"/>
          </w:tcPr>
          <w:p w14:paraId="5679311A" w14:textId="77777777" w:rsidR="007679F6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DAY1</w:t>
            </w:r>
          </w:p>
        </w:tc>
        <w:tc>
          <w:tcPr>
            <w:tcW w:w="1763" w:type="dxa"/>
            <w:vMerge w:val="restart"/>
            <w:vAlign w:val="center"/>
          </w:tcPr>
          <w:p w14:paraId="60C4013D" w14:textId="77777777" w:rsidR="007679F6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王海侠</w:t>
            </w:r>
          </w:p>
        </w:tc>
        <w:tc>
          <w:tcPr>
            <w:tcW w:w="3209" w:type="dxa"/>
            <w:vAlign w:val="center"/>
          </w:tcPr>
          <w:p w14:paraId="134EB4B6" w14:textId="77777777" w:rsidR="007679F6" w:rsidRDefault="00000000">
            <w:pPr>
              <w:spacing w:line="560" w:lineRule="exact"/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1、《观舞仕女图》仕女服饰结构及形制分析。</w:t>
            </w:r>
          </w:p>
          <w:p w14:paraId="13DBBE6C" w14:textId="77777777" w:rsidR="007679F6" w:rsidRDefault="00000000">
            <w:pPr>
              <w:spacing w:line="560" w:lineRule="exact"/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2、内搭、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圆领袍与长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裙板片绘制及调整。</w:t>
            </w:r>
          </w:p>
        </w:tc>
        <w:tc>
          <w:tcPr>
            <w:tcW w:w="2266" w:type="dxa"/>
            <w:vAlign w:val="center"/>
          </w:tcPr>
          <w:p w14:paraId="33E8FF2E" w14:textId="77777777" w:rsidR="007679F6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4"/>
                <w:lang w:eastAsia="zh-Hans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9：00-11：00</w:t>
            </w:r>
          </w:p>
        </w:tc>
      </w:tr>
      <w:tr w:rsidR="007679F6" w14:paraId="57885FEC" w14:textId="77777777" w:rsidTr="00905E57">
        <w:trPr>
          <w:trHeight w:val="1491"/>
          <w:jc w:val="center"/>
        </w:trPr>
        <w:tc>
          <w:tcPr>
            <w:tcW w:w="1659" w:type="dxa"/>
            <w:vMerge/>
            <w:vAlign w:val="center"/>
          </w:tcPr>
          <w:p w14:paraId="3FFF6C28" w14:textId="77777777" w:rsidR="007679F6" w:rsidRDefault="007679F6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63" w:type="dxa"/>
            <w:vMerge/>
            <w:vAlign w:val="center"/>
          </w:tcPr>
          <w:p w14:paraId="5456EFFB" w14:textId="77777777" w:rsidR="007679F6" w:rsidRDefault="007679F6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209" w:type="dxa"/>
            <w:vAlign w:val="center"/>
          </w:tcPr>
          <w:p w14:paraId="768A28FE" w14:textId="77777777" w:rsidR="007679F6" w:rsidRDefault="00000000">
            <w:pPr>
              <w:spacing w:line="560" w:lineRule="exact"/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1、3D服装穿着缝纫，披肩搭配，整体形态调整。</w:t>
            </w:r>
          </w:p>
          <w:p w14:paraId="75C1B125" w14:textId="77777777" w:rsidR="007679F6" w:rsidRDefault="00000000">
            <w:pPr>
              <w:spacing w:line="560" w:lineRule="exact"/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2、古代服饰面料处理。</w:t>
            </w:r>
          </w:p>
        </w:tc>
        <w:tc>
          <w:tcPr>
            <w:tcW w:w="2266" w:type="dxa"/>
            <w:vAlign w:val="center"/>
          </w:tcPr>
          <w:p w14:paraId="437D90D3" w14:textId="77777777" w:rsidR="007679F6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14：00-17：00</w:t>
            </w:r>
          </w:p>
        </w:tc>
      </w:tr>
      <w:tr w:rsidR="007679F6" w14:paraId="4DD675F7" w14:textId="77777777" w:rsidTr="00905E57">
        <w:trPr>
          <w:trHeight w:val="1592"/>
          <w:jc w:val="center"/>
        </w:trPr>
        <w:tc>
          <w:tcPr>
            <w:tcW w:w="1659" w:type="dxa"/>
            <w:vMerge w:val="restart"/>
            <w:vAlign w:val="center"/>
          </w:tcPr>
          <w:p w14:paraId="475FE064" w14:textId="77777777" w:rsidR="007679F6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DAY2</w:t>
            </w:r>
          </w:p>
        </w:tc>
        <w:tc>
          <w:tcPr>
            <w:tcW w:w="1763" w:type="dxa"/>
            <w:vMerge w:val="restart"/>
            <w:vAlign w:val="center"/>
          </w:tcPr>
          <w:p w14:paraId="67F092CD" w14:textId="77777777" w:rsidR="007679F6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王海侠</w:t>
            </w:r>
          </w:p>
        </w:tc>
        <w:tc>
          <w:tcPr>
            <w:tcW w:w="3209" w:type="dxa"/>
            <w:vAlign w:val="center"/>
          </w:tcPr>
          <w:p w14:paraId="7896EE5A" w14:textId="77777777" w:rsidR="007679F6" w:rsidRDefault="00000000">
            <w:pPr>
              <w:spacing w:line="56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1、数字面料制作及应用（纹理外观与物理属性调整）。</w:t>
            </w:r>
          </w:p>
          <w:p w14:paraId="792D28D4" w14:textId="77777777" w:rsidR="007679F6" w:rsidRDefault="00000000">
            <w:pPr>
              <w:spacing w:line="56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2、虚拟模特体型编辑及姿势调整。</w:t>
            </w:r>
          </w:p>
        </w:tc>
        <w:tc>
          <w:tcPr>
            <w:tcW w:w="2266" w:type="dxa"/>
            <w:vAlign w:val="center"/>
          </w:tcPr>
          <w:p w14:paraId="5A98EDF6" w14:textId="77777777" w:rsidR="007679F6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4"/>
                <w:lang w:eastAsia="zh-Hans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9：00-11：00</w:t>
            </w:r>
          </w:p>
        </w:tc>
      </w:tr>
      <w:tr w:rsidR="007679F6" w14:paraId="19EEF838" w14:textId="77777777" w:rsidTr="00905E57">
        <w:trPr>
          <w:trHeight w:val="1658"/>
          <w:jc w:val="center"/>
        </w:trPr>
        <w:tc>
          <w:tcPr>
            <w:tcW w:w="1659" w:type="dxa"/>
            <w:vMerge/>
            <w:vAlign w:val="center"/>
          </w:tcPr>
          <w:p w14:paraId="3E1108D9" w14:textId="77777777" w:rsidR="007679F6" w:rsidRDefault="007679F6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63" w:type="dxa"/>
            <w:vMerge/>
            <w:vAlign w:val="center"/>
          </w:tcPr>
          <w:p w14:paraId="6BF4CB6E" w14:textId="77777777" w:rsidR="007679F6" w:rsidRDefault="007679F6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209" w:type="dxa"/>
            <w:vAlign w:val="center"/>
          </w:tcPr>
          <w:p w14:paraId="23EC9DCD" w14:textId="77777777" w:rsidR="007679F6" w:rsidRDefault="00000000">
            <w:pPr>
              <w:spacing w:line="560" w:lineRule="exact"/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1、更改姿势，服装穿着形态褶皱细节调整。</w:t>
            </w:r>
          </w:p>
          <w:p w14:paraId="5BB28CB2" w14:textId="77777777" w:rsidR="007679F6" w:rsidRDefault="00000000">
            <w:pPr>
              <w:spacing w:line="560" w:lineRule="exact"/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2、提高服装品质，渲染状态下更改板片及面料参数。</w:t>
            </w:r>
          </w:p>
        </w:tc>
        <w:tc>
          <w:tcPr>
            <w:tcW w:w="2266" w:type="dxa"/>
            <w:vAlign w:val="center"/>
          </w:tcPr>
          <w:p w14:paraId="5D36A1C9" w14:textId="77777777" w:rsidR="007679F6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14：00-17：00</w:t>
            </w:r>
          </w:p>
        </w:tc>
      </w:tr>
    </w:tbl>
    <w:p w14:paraId="167069D4" w14:textId="77777777" w:rsidR="007679F6" w:rsidRDefault="007679F6">
      <w:pPr>
        <w:spacing w:line="560" w:lineRule="exact"/>
        <w:jc w:val="left"/>
        <w:rPr>
          <w:rFonts w:ascii="仿宋" w:eastAsia="仿宋" w:hAnsi="仿宋" w:hint="eastAsia"/>
          <w:sz w:val="32"/>
          <w:szCs w:val="32"/>
        </w:rPr>
      </w:pPr>
    </w:p>
    <w:p w14:paraId="585C266E" w14:textId="77777777" w:rsidR="00905E57" w:rsidRDefault="00905E57">
      <w:pPr>
        <w:widowControl/>
        <w:jc w:val="left"/>
        <w:rPr>
          <w:rFonts w:ascii="仿宋" w:eastAsia="仿宋" w:hAnsi="仿宋" w:cs="黑体"/>
          <w:b/>
          <w:bCs/>
          <w:sz w:val="32"/>
          <w:szCs w:val="32"/>
        </w:rPr>
      </w:pPr>
    </w:p>
    <w:p w14:paraId="125D7B33" w14:textId="77777777" w:rsidR="00905E57" w:rsidRDefault="00905E57">
      <w:pPr>
        <w:widowControl/>
        <w:jc w:val="left"/>
        <w:rPr>
          <w:rFonts w:ascii="仿宋" w:eastAsia="仿宋" w:hAnsi="仿宋" w:cs="黑体"/>
          <w:b/>
          <w:bCs/>
          <w:sz w:val="32"/>
          <w:szCs w:val="32"/>
        </w:rPr>
      </w:pPr>
    </w:p>
    <w:p w14:paraId="2AFA7FEF" w14:textId="77777777" w:rsidR="00905E57" w:rsidRDefault="00905E57">
      <w:pPr>
        <w:widowControl/>
        <w:jc w:val="left"/>
        <w:rPr>
          <w:rFonts w:ascii="仿宋" w:eastAsia="仿宋" w:hAnsi="仿宋" w:cs="黑体"/>
          <w:b/>
          <w:bCs/>
          <w:sz w:val="32"/>
          <w:szCs w:val="32"/>
        </w:rPr>
      </w:pPr>
    </w:p>
    <w:p w14:paraId="0D20CF9C" w14:textId="274C08CE" w:rsidR="007679F6" w:rsidRDefault="00000000">
      <w:pPr>
        <w:widowControl/>
        <w:jc w:val="left"/>
        <w:rPr>
          <w:rFonts w:ascii="仿宋" w:eastAsia="仿宋" w:hAnsi="仿宋" w:cs="黑体" w:hint="eastAsia"/>
          <w:b/>
          <w:bCs/>
          <w:sz w:val="32"/>
          <w:szCs w:val="32"/>
        </w:rPr>
      </w:pPr>
      <w:r>
        <w:rPr>
          <w:rFonts w:ascii="仿宋" w:eastAsia="仿宋" w:hAnsi="仿宋" w:cs="黑体" w:hint="eastAsia"/>
          <w:b/>
          <w:bCs/>
          <w:sz w:val="32"/>
          <w:szCs w:val="32"/>
        </w:rPr>
        <w:lastRenderedPageBreak/>
        <w:t>7月27日《AIGC融入服装设计教学的实践探索》</w:t>
      </w:r>
    </w:p>
    <w:p w14:paraId="0708F9EC" w14:textId="77777777" w:rsidR="007679F6" w:rsidRDefault="00000000">
      <w:pPr>
        <w:spacing w:line="500" w:lineRule="exact"/>
        <w:ind w:firstLineChars="200" w:firstLine="482"/>
        <w:rPr>
          <w:rFonts w:ascii="仿宋" w:eastAsia="仿宋" w:hAnsi="仿宋" w:cs="黑体" w:hint="eastAsia"/>
          <w:b/>
          <w:bCs/>
          <w:sz w:val="24"/>
        </w:rPr>
      </w:pPr>
      <w:r>
        <w:rPr>
          <w:rFonts w:ascii="仿宋" w:eastAsia="仿宋" w:hAnsi="仿宋" w:cs="黑体" w:hint="eastAsia"/>
          <w:b/>
          <w:bCs/>
          <w:sz w:val="24"/>
        </w:rPr>
        <w:t>主讲教师：</w:t>
      </w:r>
    </w:p>
    <w:p w14:paraId="63A90A90" w14:textId="65E10C8B" w:rsidR="007679F6" w:rsidRDefault="00000000">
      <w:pPr>
        <w:spacing w:afterLines="100" w:after="312" w:line="500" w:lineRule="exact"/>
        <w:ind w:firstLineChars="200" w:firstLine="480"/>
        <w:rPr>
          <w:rFonts w:ascii="仿宋" w:eastAsia="仿宋" w:hAnsi="仿宋" w:cs="黑体" w:hint="eastAsia"/>
          <w:sz w:val="24"/>
        </w:rPr>
      </w:pPr>
      <w:r>
        <w:rPr>
          <w:rFonts w:ascii="仿宋" w:eastAsia="仿宋" w:hAnsi="仿宋" w:cs="黑体" w:hint="eastAsia"/>
          <w:sz w:val="24"/>
        </w:rPr>
        <w:t>黄子棉(浙江理工大学服装学院副教授，中国轻纺城“经纬计划”A类人才</w:t>
      </w:r>
      <w:bookmarkStart w:id="4" w:name="OLE_LINK13"/>
      <w:r>
        <w:rPr>
          <w:rFonts w:ascii="仿宋" w:eastAsia="仿宋" w:hAnsi="仿宋" w:cs="黑体" w:hint="eastAsia"/>
          <w:sz w:val="24"/>
        </w:rPr>
        <w:t>，</w:t>
      </w:r>
      <w:bookmarkEnd w:id="4"/>
      <w:r>
        <w:rPr>
          <w:rFonts w:ascii="仿宋" w:eastAsia="仿宋" w:hAnsi="仿宋" w:cs="黑体" w:hint="eastAsia"/>
          <w:sz w:val="24"/>
        </w:rPr>
        <w:t>主要从事服装设计理论与实践研究。）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02"/>
        <w:gridCol w:w="1702"/>
        <w:gridCol w:w="3098"/>
        <w:gridCol w:w="2188"/>
      </w:tblGrid>
      <w:tr w:rsidR="007679F6" w14:paraId="3C04358A" w14:textId="77777777">
        <w:trPr>
          <w:jc w:val="center"/>
        </w:trPr>
        <w:tc>
          <w:tcPr>
            <w:tcW w:w="1602" w:type="dxa"/>
            <w:vAlign w:val="center"/>
          </w:tcPr>
          <w:p w14:paraId="1ED62C2B" w14:textId="77777777" w:rsidR="007679F6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日期</w:t>
            </w:r>
          </w:p>
        </w:tc>
        <w:tc>
          <w:tcPr>
            <w:tcW w:w="1702" w:type="dxa"/>
            <w:vAlign w:val="center"/>
          </w:tcPr>
          <w:p w14:paraId="596BB482" w14:textId="77777777" w:rsidR="007679F6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培训讲师</w:t>
            </w:r>
          </w:p>
        </w:tc>
        <w:tc>
          <w:tcPr>
            <w:tcW w:w="3098" w:type="dxa"/>
            <w:vAlign w:val="center"/>
          </w:tcPr>
          <w:p w14:paraId="6B3787E5" w14:textId="77777777" w:rsidR="007679F6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课程内容</w:t>
            </w:r>
          </w:p>
        </w:tc>
        <w:tc>
          <w:tcPr>
            <w:tcW w:w="2188" w:type="dxa"/>
            <w:vAlign w:val="center"/>
          </w:tcPr>
          <w:p w14:paraId="4F11CA1C" w14:textId="77777777" w:rsidR="007679F6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培训时长</w:t>
            </w:r>
          </w:p>
        </w:tc>
      </w:tr>
      <w:tr w:rsidR="007679F6" w14:paraId="6812C59A" w14:textId="77777777">
        <w:trPr>
          <w:trHeight w:val="1163"/>
          <w:jc w:val="center"/>
        </w:trPr>
        <w:tc>
          <w:tcPr>
            <w:tcW w:w="1602" w:type="dxa"/>
            <w:vMerge w:val="restart"/>
            <w:vAlign w:val="center"/>
          </w:tcPr>
          <w:p w14:paraId="405DF69F" w14:textId="77777777" w:rsidR="007679F6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DAY1</w:t>
            </w:r>
          </w:p>
        </w:tc>
        <w:tc>
          <w:tcPr>
            <w:tcW w:w="1702" w:type="dxa"/>
            <w:vMerge w:val="restart"/>
            <w:vAlign w:val="center"/>
          </w:tcPr>
          <w:p w14:paraId="59A9A885" w14:textId="77777777" w:rsidR="007679F6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黄子棉</w:t>
            </w:r>
          </w:p>
        </w:tc>
        <w:tc>
          <w:tcPr>
            <w:tcW w:w="3098" w:type="dxa"/>
            <w:vMerge w:val="restart"/>
            <w:vAlign w:val="center"/>
          </w:tcPr>
          <w:p w14:paraId="50B0DC7F" w14:textId="77777777" w:rsidR="007679F6" w:rsidRDefault="00000000">
            <w:pPr>
              <w:spacing w:line="560" w:lineRule="exact"/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1、AIGC 服饰设计认知与趋势。</w:t>
            </w:r>
          </w:p>
          <w:p w14:paraId="47B120CF" w14:textId="77777777" w:rsidR="007679F6" w:rsidRDefault="00000000">
            <w:pPr>
              <w:spacing w:line="560" w:lineRule="exact"/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  <w:r>
              <w:rPr>
                <w:rFonts w:ascii="仿宋" w:eastAsia="仿宋" w:hAnsi="仿宋" w:cs="仿宋"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sz w:val="24"/>
              </w:rPr>
              <w:t>AIGC 技术在服装设计教学中的应用。</w:t>
            </w:r>
          </w:p>
        </w:tc>
        <w:tc>
          <w:tcPr>
            <w:tcW w:w="2188" w:type="dxa"/>
            <w:vAlign w:val="center"/>
          </w:tcPr>
          <w:p w14:paraId="1F0AA6D1" w14:textId="77777777" w:rsidR="007679F6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4"/>
                <w:lang w:eastAsia="zh-Hans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9：00-11：00</w:t>
            </w:r>
          </w:p>
        </w:tc>
      </w:tr>
      <w:tr w:rsidR="007679F6" w14:paraId="49A048E8" w14:textId="77777777">
        <w:trPr>
          <w:trHeight w:val="1218"/>
          <w:jc w:val="center"/>
        </w:trPr>
        <w:tc>
          <w:tcPr>
            <w:tcW w:w="1602" w:type="dxa"/>
            <w:vMerge/>
            <w:vAlign w:val="center"/>
          </w:tcPr>
          <w:p w14:paraId="45CC79ED" w14:textId="77777777" w:rsidR="007679F6" w:rsidRDefault="007679F6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02" w:type="dxa"/>
            <w:vMerge/>
            <w:vAlign w:val="center"/>
          </w:tcPr>
          <w:p w14:paraId="35CD05EC" w14:textId="77777777" w:rsidR="007679F6" w:rsidRDefault="007679F6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098" w:type="dxa"/>
            <w:vMerge/>
            <w:vAlign w:val="center"/>
          </w:tcPr>
          <w:p w14:paraId="5794B8C6" w14:textId="77777777" w:rsidR="007679F6" w:rsidRDefault="007679F6">
            <w:pPr>
              <w:spacing w:line="560" w:lineRule="exact"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188" w:type="dxa"/>
            <w:vAlign w:val="center"/>
          </w:tcPr>
          <w:p w14:paraId="14C496F6" w14:textId="77777777" w:rsidR="007679F6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14：00-17：00</w:t>
            </w:r>
          </w:p>
        </w:tc>
      </w:tr>
    </w:tbl>
    <w:p w14:paraId="6385AFCD" w14:textId="77777777" w:rsidR="007679F6" w:rsidRDefault="007679F6">
      <w:pPr>
        <w:spacing w:line="560" w:lineRule="exact"/>
        <w:jc w:val="left"/>
        <w:rPr>
          <w:rFonts w:ascii="仿宋" w:eastAsia="仿宋" w:hAnsi="仿宋" w:hint="eastAsia"/>
          <w:sz w:val="32"/>
          <w:szCs w:val="32"/>
        </w:rPr>
      </w:pPr>
    </w:p>
    <w:sectPr w:rsidR="007679F6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2A06F" w14:textId="77777777" w:rsidR="00E00B04" w:rsidRDefault="00E00B04">
      <w:r>
        <w:separator/>
      </w:r>
    </w:p>
  </w:endnote>
  <w:endnote w:type="continuationSeparator" w:id="0">
    <w:p w14:paraId="636E9719" w14:textId="77777777" w:rsidR="00E00B04" w:rsidRDefault="00E00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703B5" w14:textId="77777777" w:rsidR="00E00B04" w:rsidRDefault="00E00B04">
      <w:r>
        <w:separator/>
      </w:r>
    </w:p>
  </w:footnote>
  <w:footnote w:type="continuationSeparator" w:id="0">
    <w:p w14:paraId="23D7734C" w14:textId="77777777" w:rsidR="00E00B04" w:rsidRDefault="00E00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FF480"/>
    <w:multiLevelType w:val="singleLevel"/>
    <w:tmpl w:val="522FF480"/>
    <w:lvl w:ilvl="0">
      <w:start w:val="1"/>
      <w:numFmt w:val="decimal"/>
      <w:suff w:val="nothing"/>
      <w:lvlText w:val="%1、"/>
      <w:lvlJc w:val="left"/>
    </w:lvl>
  </w:abstractNum>
  <w:num w:numId="1" w16cid:durableId="1907453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JkMjc1NWIxZGYzNzA5YTlmYWVlODE2M2U4NmMxOTgifQ=="/>
  </w:docVars>
  <w:rsids>
    <w:rsidRoot w:val="19F94A56"/>
    <w:rsid w:val="000053DF"/>
    <w:rsid w:val="0000548A"/>
    <w:rsid w:val="00025308"/>
    <w:rsid w:val="00073881"/>
    <w:rsid w:val="000C199E"/>
    <w:rsid w:val="000F035A"/>
    <w:rsid w:val="00103364"/>
    <w:rsid w:val="00110CBD"/>
    <w:rsid w:val="00142DDB"/>
    <w:rsid w:val="00155918"/>
    <w:rsid w:val="00200DA6"/>
    <w:rsid w:val="00252A59"/>
    <w:rsid w:val="002B70D3"/>
    <w:rsid w:val="002F0CF0"/>
    <w:rsid w:val="00371367"/>
    <w:rsid w:val="003C2007"/>
    <w:rsid w:val="0040435A"/>
    <w:rsid w:val="00416AFC"/>
    <w:rsid w:val="004303FB"/>
    <w:rsid w:val="004D4ADA"/>
    <w:rsid w:val="00516BAC"/>
    <w:rsid w:val="00556D7F"/>
    <w:rsid w:val="00576A84"/>
    <w:rsid w:val="0058492A"/>
    <w:rsid w:val="005A4045"/>
    <w:rsid w:val="005F23E9"/>
    <w:rsid w:val="00610189"/>
    <w:rsid w:val="006B60F2"/>
    <w:rsid w:val="0075504C"/>
    <w:rsid w:val="00756AE0"/>
    <w:rsid w:val="00760547"/>
    <w:rsid w:val="007679F6"/>
    <w:rsid w:val="00775684"/>
    <w:rsid w:val="00790058"/>
    <w:rsid w:val="007F2706"/>
    <w:rsid w:val="007F3A0F"/>
    <w:rsid w:val="00812CAD"/>
    <w:rsid w:val="00864CEA"/>
    <w:rsid w:val="00885C3A"/>
    <w:rsid w:val="00905E57"/>
    <w:rsid w:val="00935F16"/>
    <w:rsid w:val="00936090"/>
    <w:rsid w:val="009A2634"/>
    <w:rsid w:val="009F2569"/>
    <w:rsid w:val="00A53523"/>
    <w:rsid w:val="00A556C8"/>
    <w:rsid w:val="00A74B38"/>
    <w:rsid w:val="00A84F67"/>
    <w:rsid w:val="00B06E9B"/>
    <w:rsid w:val="00B13C58"/>
    <w:rsid w:val="00B64ED0"/>
    <w:rsid w:val="00B72D99"/>
    <w:rsid w:val="00C43920"/>
    <w:rsid w:val="00D01E02"/>
    <w:rsid w:val="00D93299"/>
    <w:rsid w:val="00DA2497"/>
    <w:rsid w:val="00E00B04"/>
    <w:rsid w:val="00E2604F"/>
    <w:rsid w:val="00E36A62"/>
    <w:rsid w:val="00E61C13"/>
    <w:rsid w:val="00E903DB"/>
    <w:rsid w:val="00ED3E3E"/>
    <w:rsid w:val="00F21EB8"/>
    <w:rsid w:val="00F51F12"/>
    <w:rsid w:val="01201DE1"/>
    <w:rsid w:val="075C1300"/>
    <w:rsid w:val="0D3F29C2"/>
    <w:rsid w:val="0DFE7425"/>
    <w:rsid w:val="10CF50A9"/>
    <w:rsid w:val="11F2237E"/>
    <w:rsid w:val="12891DB3"/>
    <w:rsid w:val="15E840C6"/>
    <w:rsid w:val="16A26C07"/>
    <w:rsid w:val="19B67432"/>
    <w:rsid w:val="19F94A56"/>
    <w:rsid w:val="1D083E1C"/>
    <w:rsid w:val="1F3F2D86"/>
    <w:rsid w:val="21CB3141"/>
    <w:rsid w:val="22CF4F3C"/>
    <w:rsid w:val="29B777A4"/>
    <w:rsid w:val="2B586451"/>
    <w:rsid w:val="2E3C705E"/>
    <w:rsid w:val="36897924"/>
    <w:rsid w:val="3BC35A5F"/>
    <w:rsid w:val="46CE0429"/>
    <w:rsid w:val="50ED1146"/>
    <w:rsid w:val="511C2D78"/>
    <w:rsid w:val="540E2DBF"/>
    <w:rsid w:val="544219FF"/>
    <w:rsid w:val="55660786"/>
    <w:rsid w:val="5C3979AF"/>
    <w:rsid w:val="5D1168EF"/>
    <w:rsid w:val="62341500"/>
    <w:rsid w:val="63255FEC"/>
    <w:rsid w:val="6720334A"/>
    <w:rsid w:val="696D4F70"/>
    <w:rsid w:val="6C52176C"/>
    <w:rsid w:val="6E765ACD"/>
    <w:rsid w:val="6F7116D3"/>
    <w:rsid w:val="74583EB6"/>
    <w:rsid w:val="76F16531"/>
    <w:rsid w:val="78CF5DE8"/>
    <w:rsid w:val="7C28366C"/>
    <w:rsid w:val="7F7B1ADF"/>
    <w:rsid w:val="A77BCE33"/>
    <w:rsid w:val="DBCFE1CA"/>
    <w:rsid w:val="DBF78760"/>
    <w:rsid w:val="DFFD581C"/>
    <w:rsid w:val="E7EC95E4"/>
    <w:rsid w:val="FBF9C889"/>
    <w:rsid w:val="FE7D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767F40"/>
  <w15:docId w15:val="{32184B29-C440-4380-81F7-0330E8ABD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628</Words>
  <Characters>717</Characters>
  <Application>Microsoft Office Word</Application>
  <DocSecurity>0</DocSecurity>
  <Lines>71</Lines>
  <Paragraphs>74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Jiaxizeng</dc:creator>
  <cp:lastModifiedBy>24930</cp:lastModifiedBy>
  <cp:revision>8</cp:revision>
  <dcterms:created xsi:type="dcterms:W3CDTF">2026-05-21T06:39:00Z</dcterms:created>
  <dcterms:modified xsi:type="dcterms:W3CDTF">2026-05-29T02:17:00Z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0B9FCF26D3244D8DA7705F422FEDD4C2_13</vt:lpwstr>
  </property>
  <property fmtid="{D5CDD505-2E9C-101B-9397-08002B2CF9AE}" pid="4" name="KSOTemplateDocerSaveRecord">
    <vt:lpwstr>eyJoZGlkIjoiMjI5Nzc3NzFlZDI1ZGQ1ZmIxYThlZDgxNDM5ODY3YWIiLCJ1c2VySWQiOiI1ODYxMjAwNjYifQ==</vt:lpwstr>
  </property>
</Properties>
</file>